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9321E8" w:rsidP="009321E8">
      <w:pPr>
        <w:jc w:val="center"/>
        <w:rPr>
          <w:b/>
        </w:rPr>
      </w:pPr>
      <w:r>
        <w:rPr>
          <w:b/>
        </w:rPr>
        <w:t>ЗАКЛЮЧЕНИЕ 3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9321E8" w:rsidRDefault="009321E8" w:rsidP="009321E8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 12.01.2018 года       «О  </w:t>
      </w:r>
      <w:r>
        <w:t xml:space="preserve"> принятии части полномочий  органов  местного самоуправления  муниципального  района  сельским поселением»</w:t>
      </w:r>
      <w:bookmarkStart w:id="0" w:name="_GoBack"/>
      <w:bookmarkEnd w:id="0"/>
      <w:r>
        <w:t xml:space="preserve"> 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поселения  Излегощенский</w:t>
      </w:r>
      <w:proofErr w:type="gramEnd"/>
      <w:r>
        <w:t xml:space="preserve"> сельсовет 12.01.2018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9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2018-06-13T13:10:00Z</cp:lastPrinted>
  <dcterms:created xsi:type="dcterms:W3CDTF">2018-06-13T13:08:00Z</dcterms:created>
  <dcterms:modified xsi:type="dcterms:W3CDTF">2018-06-13T13:11:00Z</dcterms:modified>
</cp:coreProperties>
</file>